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left="0" w:leftChars="0"/>
        <w:jc w:val="both"/>
        <w:textAlignment w:val="baseline"/>
        <w:rPr>
          <w:rFonts w:hint="default" w:ascii="方正小标宋简体" w:hAnsi="方正黑体_GBK" w:eastAsia="方正小标宋简体" w:cs="方正黑体_GBK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 w:val="0"/>
          <w:i w:val="0"/>
          <w:iCs w:val="0"/>
          <w:color w:val="auto"/>
          <w:kern w:val="2"/>
          <w:sz w:val="31"/>
          <w:szCs w:val="31"/>
          <w:highlight w:val="none"/>
          <w:vertAlign w:val="baseline"/>
          <w:lang w:val="en-US" w:eastAsia="zh-CN" w:bidi="ar-SA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2"/>
          <w:sz w:val="31"/>
          <w:szCs w:val="31"/>
          <w:highlight w:val="none"/>
          <w:vertAlign w:val="baseline"/>
          <w:lang w:val="en-US" w:eastAsia="zh-CN" w:bidi="ar-SA"/>
        </w:rPr>
        <w:t>2</w:t>
      </w:r>
    </w:p>
    <w:p>
      <w:pPr>
        <w:adjustRightInd/>
        <w:snapToGrid/>
        <w:spacing w:line="560" w:lineRule="exact"/>
        <w:jc w:val="center"/>
        <w:rPr>
          <w:rFonts w:hint="default" w:ascii="方正小标宋简体" w:hAnsi="方正黑体_GBK" w:eastAsia="方正小标宋简体" w:cs="方正黑体_GBK"/>
          <w:b w:val="0"/>
          <w:bCs w:val="0"/>
          <w:i w:val="0"/>
          <w:iCs w:val="0"/>
          <w:color w:val="auto"/>
          <w:kern w:val="2"/>
          <w:sz w:val="44"/>
          <w:szCs w:val="44"/>
          <w:highlight w:val="none"/>
          <w:vertAlign w:val="baseline"/>
          <w:lang w:val="en-US" w:eastAsia="zh-CN" w:bidi="ar-SA"/>
        </w:rPr>
      </w:pPr>
      <w:r>
        <w:rPr>
          <w:rFonts w:hint="default" w:ascii="方正小标宋简体" w:hAnsi="方正黑体_GBK" w:eastAsia="方正小标宋简体" w:cs="方正黑体_GBK"/>
          <w:b w:val="0"/>
          <w:bCs w:val="0"/>
          <w:i w:val="0"/>
          <w:iCs w:val="0"/>
          <w:color w:val="auto"/>
          <w:kern w:val="2"/>
          <w:sz w:val="44"/>
          <w:szCs w:val="44"/>
          <w:highlight w:val="none"/>
          <w:vertAlign w:val="baseline"/>
          <w:lang w:val="en-US" w:eastAsia="zh-CN" w:bidi="ar-SA"/>
        </w:rPr>
        <w:t>网上申报材料填写要求</w:t>
      </w:r>
    </w:p>
    <w:p>
      <w:pPr>
        <w:adjustRightInd/>
        <w:snapToGrid/>
        <w:spacing w:line="560" w:lineRule="exact"/>
        <w:jc w:val="center"/>
        <w:rPr>
          <w:rFonts w:hint="default" w:ascii="方正小标宋简体" w:hAnsi="方正黑体_GBK" w:eastAsia="方正小标宋简体" w:cs="方正黑体_GBK"/>
          <w:b w:val="0"/>
          <w:bCs w:val="0"/>
          <w:i w:val="0"/>
          <w:iCs w:val="0"/>
          <w:color w:val="auto"/>
          <w:kern w:val="2"/>
          <w:sz w:val="44"/>
          <w:szCs w:val="44"/>
          <w:highlight w:val="none"/>
          <w:vertAlign w:val="baseli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职称评审采取“盲评”方式，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申报人须在系统内将所有附件材料中出现的本人姓名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及本人照片眼部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进行遮盖处理，工作总结中不允许出现本人姓名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及本人眼部未进行遮盖的照片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凡遮盖不符合要求的一律不予受理。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（申报人材料上传完毕后需登录系统，在“我的主页－我的申请书－检查姓名掩盖”中检查所传每张附件图片的本人姓名工作单位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、工作单位公章及本人照片眼部</w:t>
      </w:r>
      <w:r>
        <w:rPr>
          <w:rFonts w:hint="eastAsia" w:ascii="仿宋_GB2312" w:hAnsi="仿宋_GB2312" w:eastAsia="仿宋_GB2312" w:cs="仿宋_GB2312"/>
          <w:sz w:val="32"/>
          <w:szCs w:val="32"/>
        </w:rPr>
        <w:t>遮盖工作：页面如需遮盖（图片中出现本人姓名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、工作单位公章及本人照片</w:t>
      </w:r>
      <w:r>
        <w:rPr>
          <w:rFonts w:hint="eastAsia" w:ascii="仿宋_GB2312" w:hAnsi="仿宋_GB2312" w:eastAsia="仿宋_GB2312" w:cs="仿宋_GB2312"/>
          <w:sz w:val="32"/>
          <w:szCs w:val="32"/>
        </w:rPr>
        <w:t>）的请在是否需要遮盖处单击【是】，并进行【遮盖】；如无需遮盖（图片中没有本人姓名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、工作单位公章及本人照片</w:t>
      </w:r>
      <w:r>
        <w:rPr>
          <w:rFonts w:hint="eastAsia" w:ascii="仿宋_GB2312" w:hAnsi="仿宋_GB2312" w:eastAsia="仿宋_GB2312" w:cs="仿宋_GB2312"/>
          <w:sz w:val="32"/>
          <w:szCs w:val="32"/>
        </w:rPr>
        <w:t>）的请在是否需要遮盖处单击【否】。）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相关附件中存在涉密材料的，需经过信息遮盖等脱密处理后上传。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未按要求进行遮盖的，所导致的后果，由申报人承担。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一、申报人员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1.基本信息：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申报人按要求填报个人信息，并上传身份证（正、反面）、符合要求的近期一寸免冠照片（作为电子职称证书的照片）等要求材料附件（此项信息无需遮盖）。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2.学历学位情况：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从低到高依次填写，并上传相应毕业证书及国家教育部学信网（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instrText xml:space="preserve"> HYPERLINK "http://www.chsi.com.cn/" </w:instrTex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http://www.chsi.com.cn/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）的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 w:bidi="ar-SA"/>
        </w:rPr>
        <w:t>《教育部学历证书电子注册备案表》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，如无法查询的，需扫描上传人事档案中的《毕业生登记表》或相关学历材料。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3.专业技术资格：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需提供“任职资格文件”“职称证书”“专业技术职务任职资格评审表”三项中的两项及以上。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4.工作简历：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指参加工作以来的工作经历，需按照实际准确填写。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5.实践能力、业绩成果：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需按各专业任职资格条件填报相关信息，并上传与实践能力、业绩成果相关的印证材料（单位出具的证明不能作为印证上传），业绩成果佐证材料需要提供证明人姓名、单位、职务及联系方式。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6.获奖情况：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申报人须如实填写相关信息，并上传证书原件，所有内容须与附件一致。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7.获得的知识产权：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 xml:space="preserve">指任现职以来在学术方面取得的发明专利等，如有上传扫描件。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8.发表论文情况：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对论文的发表和数量不做硬性要求，正式出版的本专业学术、技术著作，论文按要求上传封面、目录、正文、检索报告；代表作品（技术报告、技术标准、工程方案、项目实施报告等）经单位审核盖章后上传。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9.（聘）任现职期间考核情况：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按要求上传近3年（2021年—2023年）考核表（正、反面）或单位出具的考核证明材料。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申报人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u w:val="none"/>
          <w:vertAlign w:val="baseline"/>
          <w:lang w:val="en-US" w:eastAsia="zh-CN" w:bidi="ar-SA"/>
        </w:rPr>
        <w:t>在此项须同时上传相应年度与用人单位签订的聘用（劳动）合同原件、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近半年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社保缴费佐证材料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，社保缴费不足半年的，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u w:val="none"/>
          <w:vertAlign w:val="baseline"/>
          <w:lang w:val="en-US" w:eastAsia="zh-CN" w:bidi="ar-SA"/>
        </w:rPr>
        <w:t>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一并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u w:val="none"/>
          <w:vertAlign w:val="baseline"/>
          <w:lang w:val="en-US" w:eastAsia="zh-CN" w:bidi="ar-SA"/>
        </w:rPr>
        <w:t>提交用人单位情况说明及承诺书。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对于经营困难的民营企业申报人员出现断保的，需上传社保经办机构出具的缓缴证明；新注册企业或其他原因暂未参保的，需提供用人单位与申报人员签订的劳动合同和银行工资流水单，提供的劳动合同和工资流水单必须真实有效，一经发现弄虚作假，按有关规定坚决从严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10.任现职以来个人工作总结：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要求反映专业技术人员任现职后的工作态度、业务能力、工作业绩、学术水平等方面情况，字数2000-3000字以内。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11.其他附件或证明材料：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需上传《推荐单位公示》（附件:3）、《推荐单位公示结果》（附件4），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u w:val="none"/>
          <w:vertAlign w:val="baseline"/>
          <w:lang w:val="en-US" w:eastAsia="zh-CN" w:bidi="ar-SA"/>
        </w:rPr>
        <w:t>对于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自由职业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专业技术人员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由人事代理机构出具其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u w:val="none"/>
          <w:vertAlign w:val="baseline"/>
          <w:lang w:val="en-US" w:eastAsia="zh-CN" w:bidi="ar-SA"/>
        </w:rPr>
        <w:t>《推荐单位公示》（附件3）、《推荐单位公示结果》（附件4）。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获奖情况不在此栏反映，将获奖情况全部填入“获奖情况”栏目中，避免重复上传。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12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.个人承诺书。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申报人对本人申报材料的真实性负责，填写并上传个人签字的承诺书。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二、推荐单位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申报人所在单位对申报材料进行审核，对所审核申报材料的真实性、完整性和时效性负责，并在单位内部进行公示，公示期不少于5个工作日，对公示无异议的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 w:bidi="ar-SA"/>
        </w:rPr>
        <w:t>，在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 w:bidi="ar-SA"/>
        </w:rPr>
        <w:t>“单位推荐意见”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 w:bidi="ar-SA"/>
        </w:rPr>
        <w:t>栏目填写审核意见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 w:bidi="ar-SA"/>
        </w:rPr>
        <w:t>“本单位已对提供的申报材料逐一审核，真实准确，同意推荐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 w:bidi="ar-SA"/>
        </w:rPr>
        <w:t>”，并在“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 w:bidi="ar-SA"/>
        </w:rPr>
        <w:t>其他附件或证明材料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 w:bidi="ar-SA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w w:val="95"/>
          <w:sz w:val="32"/>
          <w:szCs w:val="32"/>
          <w:highlight w:val="none"/>
          <w:vertAlign w:val="baseline"/>
          <w:lang w:val="en-US" w:eastAsia="zh-CN" w:bidi="ar-SA"/>
        </w:rPr>
        <w:t>栏目按要求上传单位公示及公示结果。（模板详见附件3，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w w:val="95"/>
          <w:sz w:val="32"/>
          <w:szCs w:val="32"/>
          <w:highlight w:val="none"/>
          <w:vertAlign w:val="baseline"/>
          <w:lang w:val="en-US" w:eastAsia="zh-CN" w:bidi="ar-SA"/>
        </w:rPr>
        <w:t>附件4）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hYWIwZDMzNzY1ZjcyMGNmM2MwM2NkMDg3M2FkZWEifQ=="/>
  </w:docVars>
  <w:rsids>
    <w:rsidRoot w:val="64400B91"/>
    <w:rsid w:val="131B2903"/>
    <w:rsid w:val="1EDD28EC"/>
    <w:rsid w:val="214C5E13"/>
    <w:rsid w:val="34245379"/>
    <w:rsid w:val="37C37A20"/>
    <w:rsid w:val="39D63731"/>
    <w:rsid w:val="3D0C7285"/>
    <w:rsid w:val="3FDC621E"/>
    <w:rsid w:val="46235B3A"/>
    <w:rsid w:val="5E6729A0"/>
    <w:rsid w:val="64400B91"/>
    <w:rsid w:val="69B921A9"/>
    <w:rsid w:val="7721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2024-03-13T03:00:00Z</dcterms:created>
  <dc:creator>WPS_1566117035</dc:creator>
  <cp:lastModifiedBy>admin</cp:lastModifiedBy>
  <cp:lastPrinted>2024-04-02T07:54:00Z</cp:lastPrinted>
  <dcterms:modified xsi:type="dcterms:W3CDTF">2024-08-01T08:20:10Z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FE4E5E64F28D4E35B9E07D5FA14EA5A8_11</vt:lpwstr>
  </property>
</Properties>
</file>